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59" w:lineRule="auto"/>
        <w:ind w:firstLine="720"/>
        <w:jc w:val="both"/>
        <w:rPr>
          <w:rFonts w:ascii="Calibri" w:hAnsi="Calibri"/>
          <w:szCs w:val="24"/>
          <w:lang w:val="en-GB"/>
        </w:rPr>
      </w:pPr>
      <w:r>
        <w:rPr>
          <w:rFonts w:ascii="Calibri" w:hAnsi="Calibri"/>
          <w:szCs w:val="24"/>
          <w:lang w:val="en-GB"/>
        </w:rPr>
        <w:t xml:space="preserve">Anexa nr.3 la Norme </w:t>
      </w:r>
    </w:p>
    <w:p>
      <w:pPr>
        <w:spacing w:after="0" w:line="259" w:lineRule="auto"/>
        <w:ind w:firstLine="720"/>
        <w:jc w:val="both"/>
        <w:rPr>
          <w:rFonts w:ascii="Calibri" w:hAnsi="Calibri"/>
          <w:szCs w:val="24"/>
          <w:lang w:val="en-GB"/>
        </w:rPr>
      </w:pPr>
      <w:r>
        <w:rPr>
          <w:rFonts w:ascii="Calibri" w:hAnsi="Calibri"/>
          <w:szCs w:val="24"/>
          <w:lang w:val="en-GB"/>
        </w:rPr>
        <w:t xml:space="preserve">MODEL – CADRU AUTORIZATIE DE AMPLASARE SI/SAU ACCES IN ZONA DRUMULUI LOCAL </w:t>
      </w:r>
    </w:p>
    <w:p>
      <w:pPr>
        <w:spacing w:after="0" w:line="259" w:lineRule="auto"/>
        <w:ind w:firstLine="720"/>
        <w:rPr>
          <w:rFonts w:ascii="Calibri" w:hAnsi="Calibri"/>
          <w:sz w:val="22"/>
          <w:lang w:val="en-GB"/>
        </w:rPr>
      </w:pPr>
    </w:p>
    <w:p>
      <w:pPr>
        <w:spacing w:after="0" w:line="259" w:lineRule="auto"/>
        <w:ind w:left="2112" w:firstLine="720"/>
        <w:rPr>
          <w:rFonts w:ascii="Calibri" w:hAnsi="Calibri"/>
          <w:b/>
          <w:bCs/>
          <w:sz w:val="28"/>
          <w:szCs w:val="28"/>
          <w:lang w:val="en-GB"/>
        </w:rPr>
      </w:pPr>
      <w:r>
        <w:rPr>
          <w:rFonts w:ascii="Calibri" w:hAnsi="Calibri"/>
          <w:sz w:val="22"/>
          <w:lang w:val="en-GB"/>
        </w:rPr>
        <w:t xml:space="preserve">                         </w:t>
      </w:r>
      <w:r>
        <w:rPr>
          <w:rFonts w:ascii="Calibri" w:hAnsi="Calibri"/>
          <w:b/>
          <w:bCs/>
          <w:sz w:val="28"/>
          <w:szCs w:val="28"/>
          <w:lang w:val="en-GB"/>
        </w:rPr>
        <w:t>AUTORIZAŢIE</w:t>
      </w:r>
    </w:p>
    <w:p>
      <w:pPr>
        <w:spacing w:after="0" w:line="259" w:lineRule="auto"/>
        <w:ind w:firstLine="720"/>
        <w:jc w:val="center"/>
        <w:rPr>
          <w:rFonts w:ascii="Calibri" w:hAnsi="Calibri"/>
          <w:b/>
          <w:bCs/>
          <w:sz w:val="28"/>
          <w:szCs w:val="28"/>
          <w:lang w:val="en-GB"/>
        </w:rPr>
      </w:pPr>
    </w:p>
    <w:p>
      <w:pPr>
        <w:spacing w:after="0" w:line="259" w:lineRule="auto"/>
        <w:ind w:firstLine="720"/>
        <w:jc w:val="both"/>
        <w:rPr>
          <w:rFonts w:ascii="Calibri" w:hAnsi="Calibri"/>
          <w:sz w:val="22"/>
          <w:lang w:val="en-GB"/>
        </w:rPr>
      </w:pPr>
      <w:r>
        <w:rPr>
          <w:rFonts w:ascii="Calibri" w:hAnsi="Calibri"/>
          <w:sz w:val="22"/>
          <w:lang w:val="en-GB"/>
        </w:rPr>
        <w:t xml:space="preserve"> Pentru amplasare si/sau acces in zona drumului local Nr .......... din....................... </w:t>
      </w:r>
    </w:p>
    <w:p>
      <w:pPr>
        <w:spacing w:after="0" w:line="259" w:lineRule="auto"/>
        <w:ind w:firstLine="720"/>
        <w:jc w:val="both"/>
        <w:rPr>
          <w:rFonts w:ascii="Calibri" w:hAnsi="Calibri"/>
          <w:sz w:val="22"/>
          <w:lang w:val="en-GB"/>
        </w:rPr>
      </w:pPr>
      <w:r>
        <w:rPr>
          <w:rFonts w:ascii="Calibri" w:hAnsi="Calibri"/>
          <w:sz w:val="22"/>
          <w:lang w:val="en-GB"/>
        </w:rPr>
        <w:t xml:space="preserve">Ȋn conformitate cu prevederile Ordonantei Guvernului nr. 43/1997 privind regimul dmmurilor, republicata, cu modificarile si completarile ulterioare; </w:t>
      </w:r>
    </w:p>
    <w:p>
      <w:pPr>
        <w:spacing w:after="0" w:line="259" w:lineRule="auto"/>
        <w:ind w:firstLine="720"/>
        <w:jc w:val="both"/>
        <w:rPr>
          <w:rFonts w:ascii="Calibri" w:hAnsi="Calibri"/>
          <w:sz w:val="22"/>
          <w:lang w:val="en-GB"/>
        </w:rPr>
      </w:pPr>
      <w:r>
        <w:rPr>
          <w:rFonts w:ascii="Calibri" w:hAnsi="Calibri"/>
          <w:sz w:val="22"/>
          <w:lang w:val="en-GB"/>
        </w:rPr>
        <w:t xml:space="preserve">Ȋn baza documentatiei si a cererii inregistrate la registratura primăriei comunei </w:t>
      </w:r>
      <w:r>
        <w:rPr>
          <w:rFonts w:hint="default" w:ascii="Calibri" w:hAnsi="Calibri"/>
          <w:sz w:val="22"/>
          <w:lang w:val="en-US"/>
        </w:rPr>
        <w:t>Pope</w:t>
      </w:r>
      <w:r>
        <w:rPr>
          <w:rFonts w:hint="default" w:ascii="Calibri" w:hAnsi="Calibri"/>
          <w:sz w:val="22"/>
          <w:lang w:val="ro-RO"/>
        </w:rPr>
        <w:t>ș</w:t>
      </w:r>
      <w:r>
        <w:rPr>
          <w:rFonts w:hint="default" w:ascii="Calibri" w:hAnsi="Calibri"/>
          <w:sz w:val="22"/>
          <w:lang w:val="en-US"/>
        </w:rPr>
        <w:t>ti</w:t>
      </w:r>
      <w:r>
        <w:rPr>
          <w:rFonts w:ascii="Calibri" w:hAnsi="Calibri"/>
          <w:sz w:val="22"/>
          <w:lang w:val="en-GB"/>
        </w:rPr>
        <w:t>, județul  Argeș sub Nr..................../....................... depuse de catre........................................................................ ....................................................................................................... se elibereaza prezenta Autorizatie de amplasare si/sau acces in vederea realizarii lucrarii.................................................................................................................................................. zona drumului local................................ .. la km.................... comuna</w:t>
      </w:r>
      <w:r>
        <w:rPr>
          <w:rFonts w:hint="default" w:ascii="Calibri" w:hAnsi="Calibri"/>
          <w:sz w:val="22"/>
          <w:lang w:val="ro-RO"/>
        </w:rPr>
        <w:t xml:space="preserve"> </w:t>
      </w:r>
      <w:r>
        <w:rPr>
          <w:rFonts w:hint="default" w:ascii="Calibri" w:hAnsi="Calibri"/>
          <w:sz w:val="22"/>
          <w:lang w:val="en-US"/>
        </w:rPr>
        <w:t>Pope</w:t>
      </w:r>
      <w:r>
        <w:rPr>
          <w:rFonts w:hint="default" w:ascii="Calibri" w:hAnsi="Calibri"/>
          <w:sz w:val="22"/>
          <w:lang w:val="ro-RO"/>
        </w:rPr>
        <w:t>ș</w:t>
      </w:r>
      <w:r>
        <w:rPr>
          <w:rFonts w:hint="default" w:ascii="Calibri" w:hAnsi="Calibri"/>
          <w:sz w:val="22"/>
          <w:lang w:val="en-US"/>
        </w:rPr>
        <w:t>ti</w:t>
      </w:r>
      <w:r>
        <w:rPr>
          <w:rFonts w:ascii="Calibri" w:hAnsi="Calibri"/>
          <w:sz w:val="22"/>
          <w:lang w:val="en-GB"/>
        </w:rPr>
        <w:t xml:space="preserve">, jud. Argeș. </w:t>
      </w:r>
    </w:p>
    <w:p>
      <w:pPr>
        <w:spacing w:after="0" w:line="259" w:lineRule="auto"/>
        <w:ind w:firstLine="720"/>
        <w:jc w:val="both"/>
        <w:rPr>
          <w:rFonts w:ascii="Calibri" w:hAnsi="Calibri"/>
          <w:sz w:val="22"/>
          <w:lang w:val="en-GB"/>
        </w:rPr>
      </w:pPr>
    </w:p>
    <w:p>
      <w:pPr>
        <w:spacing w:after="0" w:line="259" w:lineRule="auto"/>
        <w:ind w:firstLine="720"/>
        <w:jc w:val="both"/>
        <w:rPr>
          <w:rFonts w:ascii="Calibri" w:hAnsi="Calibri"/>
          <w:sz w:val="22"/>
          <w:lang w:val="en-GB"/>
        </w:rPr>
      </w:pPr>
      <w:r>
        <w:rPr>
          <w:rFonts w:ascii="Calibri" w:hAnsi="Calibri"/>
          <w:sz w:val="22"/>
          <w:lang w:val="en-GB"/>
        </w:rPr>
        <w:t xml:space="preserve">Se impun urmatoarele conditii: </w:t>
      </w:r>
    </w:p>
    <w:p>
      <w:pPr>
        <w:spacing w:after="0" w:line="259" w:lineRule="auto"/>
        <w:ind w:firstLine="720"/>
        <w:jc w:val="both"/>
        <w:rPr>
          <w:rFonts w:ascii="Calibri" w:hAnsi="Calibri"/>
          <w:sz w:val="22"/>
          <w:lang w:val="en-GB"/>
        </w:rPr>
      </w:pPr>
    </w:p>
    <w:p>
      <w:pPr>
        <w:spacing w:after="0" w:line="259" w:lineRule="auto"/>
        <w:ind w:firstLine="720"/>
        <w:jc w:val="both"/>
        <w:rPr>
          <w:rFonts w:ascii="Calibri" w:hAnsi="Calibri"/>
          <w:sz w:val="22"/>
          <w:lang w:val="en-GB"/>
        </w:rPr>
      </w:pPr>
      <w:r>
        <w:rPr>
          <w:rFonts w:ascii="Calibri" w:hAnsi="Calibri"/>
          <w:sz w:val="22"/>
          <w:lang w:val="en-GB"/>
        </w:rPr>
        <w:t xml:space="preserve">A.Conditii generale: </w:t>
      </w:r>
    </w:p>
    <w:p>
      <w:pPr>
        <w:spacing w:after="0" w:line="259" w:lineRule="auto"/>
        <w:ind w:firstLine="720"/>
        <w:jc w:val="both"/>
        <w:rPr>
          <w:rFonts w:ascii="Calibri" w:hAnsi="Calibri"/>
          <w:sz w:val="22"/>
          <w:lang w:val="en-GB"/>
        </w:rPr>
      </w:pPr>
      <w:r>
        <w:rPr>
          <w:rFonts w:ascii="Calibri" w:hAnsi="Calibri"/>
          <w:sz w:val="22"/>
          <w:lang w:val="en-GB"/>
        </w:rPr>
        <w:t xml:space="preserve">1. Beneficiarul lucrarilor este obligat sa solicite si sa obtina toate avizele necesare in vederea obtinerii autorizatiei de construire. </w:t>
      </w:r>
    </w:p>
    <w:p>
      <w:pPr>
        <w:spacing w:after="0" w:line="259" w:lineRule="auto"/>
        <w:ind w:firstLine="720"/>
        <w:jc w:val="both"/>
        <w:rPr>
          <w:rFonts w:ascii="Calibri" w:hAnsi="Calibri"/>
          <w:sz w:val="22"/>
          <w:lang w:val="en-GB"/>
        </w:rPr>
      </w:pPr>
      <w:r>
        <w:rPr>
          <w:rFonts w:ascii="Calibri" w:hAnsi="Calibri"/>
          <w:sz w:val="22"/>
          <w:lang w:val="en-GB"/>
        </w:rPr>
        <w:t xml:space="preserve">2. Beneficiarul lucrarilor va incepe executia acestora numai dupa obtinerea autorizatiei de construire. La obtinerea acesteia beneficiarul va face dovada asupra proprietatii privind amplasarea obiectivului cat si a accesului la obiectiv. </w:t>
      </w:r>
    </w:p>
    <w:p>
      <w:pPr>
        <w:spacing w:after="0" w:line="259" w:lineRule="auto"/>
        <w:ind w:firstLine="720"/>
        <w:jc w:val="both"/>
        <w:rPr>
          <w:rFonts w:ascii="Calibri" w:hAnsi="Calibri"/>
          <w:sz w:val="22"/>
          <w:lang w:val="en-GB"/>
        </w:rPr>
      </w:pPr>
      <w:r>
        <w:rPr>
          <w:rFonts w:ascii="Calibri" w:hAnsi="Calibri"/>
          <w:sz w:val="22"/>
          <w:lang w:val="en-GB"/>
        </w:rPr>
        <w:t xml:space="preserve">3. Valabilitatea prezentei autorizatii se intinde pe toata perioada de valabilitate a autorizatiei de construire. (Pentru panourile publicitare,valabilitatea este de 1 an si poate fi prelungita la expirarea perioadei) </w:t>
      </w:r>
    </w:p>
    <w:p>
      <w:pPr>
        <w:spacing w:after="0" w:line="259" w:lineRule="auto"/>
        <w:ind w:firstLine="720"/>
        <w:jc w:val="both"/>
        <w:rPr>
          <w:rFonts w:ascii="Calibri" w:hAnsi="Calibri"/>
          <w:sz w:val="22"/>
          <w:lang w:val="en-GB"/>
        </w:rPr>
      </w:pPr>
      <w:r>
        <w:rPr>
          <w:rFonts w:ascii="Calibri" w:hAnsi="Calibri"/>
          <w:sz w:val="22"/>
          <w:lang w:val="en-GB"/>
        </w:rPr>
        <w:t xml:space="preserve">4. Pe toata durata executiei lucrarilor, inchiderea sau instituirea restrictiilor de circulatie se va face conform Normelor metodologice de aplicare a Ordinului nr. 1112/2000 privind conditiile in care organele de administrare a dmmurilor publice pot institui restrictii sau inchide circulatia. </w:t>
      </w:r>
    </w:p>
    <w:p>
      <w:pPr>
        <w:spacing w:after="0" w:line="259" w:lineRule="auto"/>
        <w:ind w:firstLine="720"/>
        <w:jc w:val="both"/>
        <w:rPr>
          <w:rFonts w:ascii="Calibri" w:hAnsi="Calibri"/>
          <w:sz w:val="22"/>
          <w:lang w:val="en-GB"/>
        </w:rPr>
      </w:pPr>
      <w:r>
        <w:rPr>
          <w:rFonts w:ascii="Calibri" w:hAnsi="Calibri"/>
          <w:sz w:val="22"/>
          <w:lang w:val="en-GB"/>
        </w:rPr>
        <w:t xml:space="preserve">5. Beneficiarul raspunde inainte de executarea lucrarilor, de obtinerea acordului de la organele detinatoare de instalatii aeriene subterane, construcții de orice fel, precum si pentru plantatii existente în zona de executie a lucrarilor si care pot fi afectate. </w:t>
      </w:r>
    </w:p>
    <w:p>
      <w:pPr>
        <w:spacing w:after="0" w:line="259" w:lineRule="auto"/>
        <w:ind w:firstLine="720"/>
        <w:jc w:val="both"/>
        <w:rPr>
          <w:rFonts w:ascii="Calibri" w:hAnsi="Calibri"/>
          <w:sz w:val="22"/>
          <w:lang w:val="en-GB"/>
        </w:rPr>
      </w:pPr>
      <w:r>
        <w:rPr>
          <w:rFonts w:ascii="Calibri" w:hAnsi="Calibri"/>
          <w:sz w:val="22"/>
          <w:lang w:val="en-GB"/>
        </w:rPr>
        <w:t xml:space="preserve">6. De taierea sau tunderea plantatiei fara aprobari legale precum si degradarea drumurilor, instalatiilor si constructiilor de orice fel, situate in zona drumului in sectorul in care executa lucrarea raspunde direct beneficiarul si executantul lucrarii. </w:t>
      </w:r>
    </w:p>
    <w:p>
      <w:pPr>
        <w:spacing w:after="0" w:line="259" w:lineRule="auto"/>
        <w:ind w:firstLine="720"/>
        <w:jc w:val="both"/>
        <w:rPr>
          <w:rFonts w:ascii="Calibri" w:hAnsi="Calibri"/>
          <w:sz w:val="22"/>
          <w:lang w:val="en-GB"/>
        </w:rPr>
      </w:pPr>
      <w:r>
        <w:rPr>
          <w:rFonts w:ascii="Calibri" w:hAnsi="Calibri"/>
          <w:sz w:val="22"/>
          <w:lang w:val="en-GB"/>
        </w:rPr>
        <w:t xml:space="preserve">7. De orice accident de munca sau circulatie intamplat in timpul sau din cauza executiei lucrarilor raspunde direct beneficiarul si executantul lucrarii. </w:t>
      </w:r>
    </w:p>
    <w:p>
      <w:pPr>
        <w:spacing w:after="0" w:line="259" w:lineRule="auto"/>
        <w:ind w:firstLine="720"/>
        <w:jc w:val="both"/>
        <w:rPr>
          <w:rFonts w:ascii="Calibri" w:hAnsi="Calibri"/>
          <w:sz w:val="22"/>
          <w:lang w:val="en-GB"/>
        </w:rPr>
      </w:pPr>
      <w:r>
        <w:rPr>
          <w:rFonts w:ascii="Calibri" w:hAnsi="Calibri"/>
          <w:sz w:val="22"/>
          <w:lang w:val="en-GB"/>
        </w:rPr>
        <w:t xml:space="preserve">8. In timpul executiei lucrarilor se interzice depozitarea pe platforma drumurilor publice a oricaror materiale, utilaje, unelte, pamant, etc. </w:t>
      </w:r>
    </w:p>
    <w:p>
      <w:pPr>
        <w:spacing w:after="0" w:line="259" w:lineRule="auto"/>
        <w:ind w:firstLine="720"/>
        <w:jc w:val="both"/>
        <w:rPr>
          <w:rFonts w:ascii="Calibri" w:hAnsi="Calibri"/>
          <w:sz w:val="22"/>
          <w:lang w:val="en-GB"/>
        </w:rPr>
      </w:pPr>
      <w:r>
        <w:rPr>
          <w:rFonts w:ascii="Calibri" w:hAnsi="Calibri"/>
          <w:sz w:val="22"/>
          <w:lang w:val="en-GB"/>
        </w:rPr>
        <w:t xml:space="preserve">9. In cazul in care prin construirea, modernizarea, modificarea, intretinerea si repararea sau exploatarea drumurilor publice sau prin lucrarile si masurile de siguranta circulatiei se impune demolarea, mutarea sau modificarea lucrarilor autorizate, beneficiarul este obligat sa execute lucrarile in conditiile prevazute de lege pe cheltuiala sa, fara nicio despagubire si in termenul fixat de organul care administreaza drumul public. </w:t>
      </w:r>
    </w:p>
    <w:p>
      <w:pPr>
        <w:spacing w:after="0" w:line="259" w:lineRule="auto"/>
        <w:ind w:firstLine="720"/>
        <w:jc w:val="both"/>
        <w:rPr>
          <w:rFonts w:ascii="Calibri" w:hAnsi="Calibri"/>
          <w:sz w:val="22"/>
          <w:lang w:val="en-GB"/>
        </w:rPr>
      </w:pPr>
      <w:r>
        <w:rPr>
          <w:rFonts w:ascii="Calibri" w:hAnsi="Calibri"/>
          <w:sz w:val="22"/>
          <w:lang w:val="en-GB"/>
        </w:rPr>
        <w:t xml:space="preserve">10. Să transporte/depoziteze cantitate de moloz de ....... m.c, rezultată de pe amplasament în conformitate cu legislația specifică existentă în acest sens. </w:t>
      </w:r>
    </w:p>
    <w:p>
      <w:pPr>
        <w:spacing w:after="0" w:line="259" w:lineRule="auto"/>
        <w:ind w:firstLine="720"/>
        <w:jc w:val="both"/>
        <w:rPr>
          <w:rFonts w:ascii="Calibri" w:hAnsi="Calibri"/>
          <w:sz w:val="22"/>
          <w:lang w:val="en-GB"/>
        </w:rPr>
      </w:pPr>
      <w:r>
        <w:rPr>
          <w:rFonts w:ascii="Calibri" w:hAnsi="Calibri"/>
          <w:sz w:val="22"/>
          <w:lang w:val="en-GB"/>
        </w:rPr>
        <w:t xml:space="preserve">11. Nerespectarea prevederilor din prezenta autorizatie conduce la anularea acesteia si la aplicarea de sanctiuni. </w:t>
      </w:r>
    </w:p>
    <w:p>
      <w:pPr>
        <w:spacing w:after="0" w:line="259" w:lineRule="auto"/>
        <w:ind w:firstLine="720"/>
        <w:jc w:val="both"/>
        <w:rPr>
          <w:rFonts w:ascii="Calibri" w:hAnsi="Calibri"/>
          <w:sz w:val="22"/>
          <w:lang w:val="en-GB"/>
        </w:rPr>
      </w:pPr>
    </w:p>
    <w:p>
      <w:pPr>
        <w:spacing w:after="0" w:line="259" w:lineRule="auto"/>
        <w:ind w:firstLine="720"/>
        <w:jc w:val="both"/>
        <w:rPr>
          <w:rFonts w:ascii="Calibri" w:hAnsi="Calibri"/>
          <w:sz w:val="22"/>
          <w:lang w:val="en-GB"/>
        </w:rPr>
      </w:pPr>
    </w:p>
    <w:p>
      <w:pPr>
        <w:spacing w:after="0" w:line="259" w:lineRule="auto"/>
        <w:ind w:firstLine="720"/>
        <w:jc w:val="both"/>
        <w:rPr>
          <w:rFonts w:ascii="Calibri" w:hAnsi="Calibri"/>
          <w:sz w:val="22"/>
          <w:lang w:val="en-GB"/>
        </w:rPr>
      </w:pPr>
    </w:p>
    <w:p>
      <w:pPr>
        <w:spacing w:after="0" w:line="259" w:lineRule="auto"/>
        <w:ind w:firstLine="720"/>
        <w:jc w:val="both"/>
        <w:rPr>
          <w:rFonts w:ascii="Calibri" w:hAnsi="Calibri"/>
          <w:sz w:val="22"/>
          <w:lang w:val="en-GB"/>
        </w:rPr>
      </w:pPr>
    </w:p>
    <w:p>
      <w:pPr>
        <w:spacing w:after="0" w:line="259" w:lineRule="auto"/>
        <w:ind w:firstLine="720"/>
        <w:jc w:val="both"/>
        <w:rPr>
          <w:rFonts w:ascii="Calibri" w:hAnsi="Calibri"/>
          <w:sz w:val="22"/>
          <w:lang w:val="en-GB"/>
        </w:rPr>
      </w:pPr>
      <w:r>
        <w:rPr>
          <w:rFonts w:ascii="Calibri" w:hAnsi="Calibri"/>
          <w:sz w:val="22"/>
          <w:lang w:val="en-GB"/>
        </w:rPr>
        <w:t xml:space="preserve">B. Conditii speciale: </w:t>
      </w:r>
    </w:p>
    <w:p>
      <w:pPr>
        <w:spacing w:after="0" w:line="259" w:lineRule="auto"/>
        <w:ind w:firstLine="720"/>
        <w:jc w:val="both"/>
        <w:rPr>
          <w:rFonts w:ascii="Calibri" w:hAnsi="Calibri"/>
          <w:sz w:val="22"/>
          <w:lang w:val="en-GB"/>
        </w:rPr>
      </w:pPr>
      <w:r>
        <w:rPr>
          <w:rFonts w:ascii="Calibri" w:hAnsi="Calibri"/>
          <w:sz w:val="22"/>
          <w:lang w:val="en-GB"/>
        </w:rPr>
        <w:t xml:space="preserve">1. Se vor respecta prevederile din Acordul prealabil nr............/.....................emis pentru aceasta lucrare </w:t>
      </w:r>
    </w:p>
    <w:p>
      <w:pPr>
        <w:spacing w:after="0" w:line="259" w:lineRule="auto"/>
        <w:ind w:firstLine="720"/>
        <w:jc w:val="both"/>
        <w:rPr>
          <w:rFonts w:ascii="Calibri" w:hAnsi="Calibri"/>
          <w:sz w:val="22"/>
          <w:lang w:val="en-GB"/>
        </w:rPr>
      </w:pPr>
      <w:r>
        <w:rPr>
          <w:rFonts w:ascii="Calibri" w:hAnsi="Calibri"/>
          <w:sz w:val="22"/>
          <w:lang w:val="en-GB"/>
        </w:rPr>
        <w:t xml:space="preserve">2. După caz se vor respecta prevederile din avizul Politiei Rutiere nr ………/ emis pentru aceasta lucrare </w:t>
      </w:r>
    </w:p>
    <w:p>
      <w:pPr>
        <w:spacing w:after="0" w:line="259" w:lineRule="auto"/>
        <w:ind w:firstLine="720"/>
        <w:jc w:val="both"/>
        <w:rPr>
          <w:rFonts w:ascii="Calibri" w:hAnsi="Calibri"/>
          <w:sz w:val="22"/>
          <w:lang w:val="en-GB"/>
        </w:rPr>
      </w:pPr>
      <w:r>
        <w:rPr>
          <w:rFonts w:ascii="Calibri" w:hAnsi="Calibri"/>
          <w:sz w:val="22"/>
          <w:lang w:val="en-GB"/>
        </w:rPr>
        <w:t xml:space="preserve">3. In cazul nerespectarii conditiilor din prezenta autorizatie, respectiv din actele normative/administrative care reglementează domeniul de activitate, beneficiarul va muta, pe cheltuiala sa toate lucrarile executate neconform. </w:t>
      </w:r>
    </w:p>
    <w:p>
      <w:pPr>
        <w:spacing w:after="0" w:line="259" w:lineRule="auto"/>
        <w:ind w:firstLine="720"/>
        <w:jc w:val="both"/>
        <w:rPr>
          <w:rFonts w:ascii="Calibri" w:hAnsi="Calibri"/>
          <w:sz w:val="22"/>
          <w:lang w:val="en-GB"/>
        </w:rPr>
      </w:pPr>
      <w:r>
        <w:rPr>
          <w:rFonts w:ascii="Calibri" w:hAnsi="Calibri"/>
          <w:sz w:val="22"/>
          <w:lang w:val="en-GB"/>
        </w:rPr>
        <w:t xml:space="preserve">4. Prezenta autorizatie nu da dreptul beneficiarului sa ocupe abuziv terenuri care nu-i aparțin si care sunt necesare pentru realizarea obiectivului. </w:t>
      </w:r>
    </w:p>
    <w:p>
      <w:pPr>
        <w:spacing w:after="0" w:line="259" w:lineRule="auto"/>
        <w:ind w:firstLine="720"/>
        <w:jc w:val="both"/>
        <w:rPr>
          <w:rFonts w:ascii="Calibri" w:hAnsi="Calibri"/>
          <w:sz w:val="22"/>
          <w:lang w:val="en-GB"/>
        </w:rPr>
      </w:pPr>
      <w:r>
        <w:rPr>
          <w:rFonts w:ascii="Calibri" w:hAnsi="Calibri"/>
          <w:sz w:val="22"/>
          <w:lang w:val="en-GB"/>
        </w:rPr>
        <w:t xml:space="preserve">5. Obiectivul va fi pus in exploatare dupa efectuarea receptiei lucrarilor. </w:t>
      </w:r>
    </w:p>
    <w:p>
      <w:pPr>
        <w:spacing w:after="0" w:line="259" w:lineRule="auto"/>
        <w:ind w:firstLine="720"/>
        <w:jc w:val="both"/>
        <w:rPr>
          <w:rFonts w:ascii="Calibri" w:hAnsi="Calibri"/>
          <w:sz w:val="22"/>
          <w:lang w:val="en-GB"/>
        </w:rPr>
      </w:pPr>
      <w:r>
        <w:rPr>
          <w:rFonts w:ascii="Calibri" w:hAnsi="Calibri"/>
          <w:sz w:val="22"/>
          <w:lang w:val="en-GB"/>
        </w:rPr>
        <w:t>6. In termen de maxim 2 saptamani de la finalizarea lucrarilor, beneficiarul va solicita primarului comunei</w:t>
      </w:r>
      <w:r>
        <w:rPr>
          <w:rFonts w:hint="default" w:ascii="Calibri" w:hAnsi="Calibri"/>
          <w:sz w:val="22"/>
          <w:lang w:val="ro-RO"/>
        </w:rPr>
        <w:t xml:space="preserve"> </w:t>
      </w:r>
      <w:r>
        <w:rPr>
          <w:rFonts w:hint="default" w:ascii="Calibri" w:hAnsi="Calibri"/>
          <w:sz w:val="22"/>
          <w:lang w:val="en-US"/>
        </w:rPr>
        <w:t>Pope</w:t>
      </w:r>
      <w:r>
        <w:rPr>
          <w:rFonts w:hint="default" w:ascii="Calibri" w:hAnsi="Calibri"/>
          <w:sz w:val="22"/>
          <w:lang w:val="ro-RO"/>
        </w:rPr>
        <w:t>ș</w:t>
      </w:r>
      <w:r>
        <w:rPr>
          <w:rFonts w:hint="default" w:ascii="Calibri" w:hAnsi="Calibri"/>
          <w:sz w:val="22"/>
          <w:lang w:val="en-US"/>
        </w:rPr>
        <w:t>ti</w:t>
      </w:r>
      <w:r>
        <w:rPr>
          <w:rFonts w:ascii="Calibri" w:hAnsi="Calibri"/>
          <w:sz w:val="22"/>
          <w:lang w:val="en-GB"/>
        </w:rPr>
        <w:t xml:space="preserve"> deplasarea pe teren a reprezentanților acestuia în vederea intocmirii unui proces-verbal de confirmare a execuției lucrarilor in conditiile prezentei autorizatii. </w:t>
      </w:r>
    </w:p>
    <w:p>
      <w:pPr>
        <w:spacing w:after="0" w:line="259" w:lineRule="auto"/>
        <w:ind w:firstLine="720"/>
        <w:jc w:val="both"/>
        <w:rPr>
          <w:rFonts w:ascii="Calibri" w:hAnsi="Calibri"/>
          <w:sz w:val="22"/>
          <w:lang w:val="en-GB"/>
        </w:rPr>
      </w:pPr>
      <w:r>
        <w:rPr>
          <w:rFonts w:ascii="Calibri" w:hAnsi="Calibri"/>
          <w:sz w:val="22"/>
          <w:lang w:val="en-GB"/>
        </w:rPr>
        <w:t xml:space="preserve">Taxa de eliberare a autorizatiei s-a achitat cu chitanta nr ................in cuantum de ...................... lei. </w:t>
      </w:r>
    </w:p>
    <w:p>
      <w:pPr>
        <w:spacing w:after="0" w:line="259" w:lineRule="auto"/>
        <w:ind w:firstLine="720"/>
        <w:jc w:val="both"/>
        <w:rPr>
          <w:rFonts w:ascii="Calibri" w:hAnsi="Calibri"/>
          <w:sz w:val="22"/>
          <w:lang w:val="en-GB"/>
        </w:rPr>
      </w:pPr>
      <w:r>
        <w:rPr>
          <w:rFonts w:ascii="Calibri" w:hAnsi="Calibri"/>
          <w:sz w:val="22"/>
          <w:lang w:val="en-GB"/>
        </w:rPr>
        <w:t xml:space="preserve">Autorizația s-a intocmit in 2 exemplare, unul pentru administratorul drumului și celalalt pentru beneficiar. </w:t>
      </w:r>
    </w:p>
    <w:p>
      <w:pPr>
        <w:spacing w:after="0" w:line="259" w:lineRule="auto"/>
        <w:ind w:firstLine="720"/>
        <w:jc w:val="both"/>
        <w:rPr>
          <w:rFonts w:ascii="Calibri" w:hAnsi="Calibri"/>
          <w:sz w:val="22"/>
          <w:lang w:val="en-GB"/>
        </w:rPr>
      </w:pPr>
    </w:p>
    <w:p>
      <w:pPr>
        <w:spacing w:after="0" w:line="259" w:lineRule="auto"/>
        <w:ind w:firstLine="720"/>
        <w:jc w:val="both"/>
        <w:rPr>
          <w:rFonts w:ascii="Calibri" w:hAnsi="Calibri"/>
          <w:sz w:val="22"/>
          <w:lang w:val="en-GB"/>
        </w:rPr>
      </w:pPr>
      <w:r>
        <w:rPr>
          <w:rFonts w:ascii="Calibri" w:hAnsi="Calibri"/>
          <w:sz w:val="22"/>
          <w:lang w:val="en-GB"/>
        </w:rPr>
        <w:t xml:space="preserve">U.A.T </w:t>
      </w:r>
      <w:r>
        <w:rPr>
          <w:rFonts w:hint="default" w:ascii="Calibri" w:hAnsi="Calibri"/>
          <w:sz w:val="22"/>
          <w:lang w:val="ro-RO"/>
        </w:rPr>
        <w:t xml:space="preserve">POPEȘTI </w:t>
      </w:r>
      <w:r>
        <w:rPr>
          <w:rFonts w:ascii="Calibri" w:hAnsi="Calibri"/>
          <w:sz w:val="22"/>
          <w:lang w:val="en-GB"/>
        </w:rPr>
        <w:t xml:space="preserve">jud. Argeș reprezentată prin </w:t>
      </w:r>
    </w:p>
    <w:p>
      <w:pPr>
        <w:spacing w:after="0" w:line="259" w:lineRule="auto"/>
        <w:ind w:firstLine="720"/>
        <w:jc w:val="both"/>
        <w:rPr>
          <w:rFonts w:ascii="Calibri" w:hAnsi="Calibri"/>
          <w:sz w:val="22"/>
          <w:lang w:val="en-GB"/>
        </w:rPr>
      </w:pPr>
    </w:p>
    <w:p>
      <w:pPr>
        <w:spacing w:after="0" w:line="259" w:lineRule="auto"/>
        <w:ind w:firstLine="720"/>
        <w:jc w:val="both"/>
        <w:rPr>
          <w:rFonts w:hint="default" w:ascii="Calibri" w:hAnsi="Calibri"/>
          <w:sz w:val="22"/>
          <w:lang w:val="ro-RO"/>
        </w:rPr>
      </w:pPr>
      <w:r>
        <w:rPr>
          <w:rFonts w:ascii="Calibri" w:hAnsi="Calibri"/>
          <w:sz w:val="22"/>
          <w:lang w:val="en-GB"/>
        </w:rPr>
        <w:t xml:space="preserve">PRIMAR </w:t>
      </w:r>
      <w:r>
        <w:rPr>
          <w:rFonts w:hint="default" w:ascii="Calibri" w:hAnsi="Calibri"/>
          <w:sz w:val="22"/>
          <w:lang w:val="ro-RO"/>
        </w:rPr>
        <w:t>MIHAI  ION</w:t>
      </w:r>
    </w:p>
    <w:p>
      <w:pPr>
        <w:spacing w:after="0" w:line="259" w:lineRule="auto"/>
        <w:ind w:firstLine="720"/>
        <w:jc w:val="both"/>
        <w:rPr>
          <w:rFonts w:ascii="Calibri" w:hAnsi="Calibri"/>
          <w:sz w:val="22"/>
          <w:lang w:val="en-GB"/>
        </w:rPr>
      </w:pPr>
    </w:p>
    <w:p>
      <w:pPr>
        <w:spacing w:after="0" w:line="259" w:lineRule="auto"/>
        <w:ind w:firstLine="720"/>
        <w:jc w:val="both"/>
        <w:rPr>
          <w:rFonts w:ascii="Calibri" w:hAnsi="Calibri"/>
          <w:sz w:val="22"/>
          <w:lang w:val="en-GB"/>
        </w:rPr>
      </w:pPr>
      <w:r>
        <w:rPr>
          <w:rFonts w:ascii="Calibri" w:hAnsi="Calibri"/>
          <w:sz w:val="22"/>
          <w:lang w:val="en-GB"/>
        </w:rPr>
        <w:t xml:space="preserve">SEMNĂTURA .................................... </w:t>
      </w:r>
    </w:p>
    <w:p>
      <w:pPr>
        <w:spacing w:after="0" w:line="259" w:lineRule="auto"/>
        <w:ind w:firstLine="720"/>
        <w:jc w:val="both"/>
        <w:rPr>
          <w:rFonts w:ascii="Calibri" w:hAnsi="Calibri"/>
          <w:sz w:val="22"/>
          <w:lang w:val="en-GB"/>
        </w:rPr>
      </w:pPr>
    </w:p>
    <w:p>
      <w:pPr>
        <w:spacing w:after="0" w:line="259" w:lineRule="auto"/>
        <w:ind w:firstLine="720"/>
        <w:jc w:val="both"/>
        <w:rPr>
          <w:rFonts w:ascii="Calibri" w:hAnsi="Calibri"/>
          <w:sz w:val="22"/>
          <w:lang w:val="en-GB"/>
        </w:rPr>
      </w:pPr>
      <w:r>
        <w:rPr>
          <w:rFonts w:ascii="Calibri" w:hAnsi="Calibri"/>
          <w:sz w:val="22"/>
          <w:lang w:val="en-GB"/>
        </w:rPr>
        <w:t xml:space="preserve"> Ca urmare a solicitării beneficiarului nr......../.......................,respectiv în conformitate cu prevederile actelor normative /administrative, care reglementează domeniul de activitate, se prelungește valabilitatea ATORIZAȚIEI Pentru amplasarea si/sau acces în zona drumului local Nr..............din................ De la data de..........................până la data de........................................................ </w:t>
      </w:r>
    </w:p>
    <w:p>
      <w:pPr>
        <w:spacing w:after="0" w:line="259" w:lineRule="auto"/>
        <w:ind w:firstLine="720"/>
        <w:jc w:val="both"/>
        <w:rPr>
          <w:rFonts w:ascii="Calibri" w:hAnsi="Calibri"/>
          <w:sz w:val="22"/>
          <w:lang w:val="en-GB"/>
        </w:rPr>
      </w:pPr>
    </w:p>
    <w:p>
      <w:pPr>
        <w:spacing w:after="0" w:line="259" w:lineRule="auto"/>
        <w:ind w:firstLine="720"/>
        <w:jc w:val="both"/>
        <w:rPr>
          <w:rFonts w:ascii="Calibri" w:hAnsi="Calibri"/>
          <w:sz w:val="22"/>
          <w:lang w:val="en-GB"/>
        </w:rPr>
      </w:pPr>
      <w:r>
        <w:rPr>
          <w:rFonts w:ascii="Calibri" w:hAnsi="Calibri"/>
          <w:sz w:val="22"/>
          <w:lang w:val="en-GB"/>
        </w:rPr>
        <w:t>ADMINISTRATOR DRUM LOCAL COMUNA</w:t>
      </w:r>
      <w:r>
        <w:rPr>
          <w:rFonts w:hint="default" w:ascii="Calibri" w:hAnsi="Calibri"/>
          <w:sz w:val="22"/>
          <w:lang w:val="ro-RO"/>
        </w:rPr>
        <w:t xml:space="preserve">POPEȘTI </w:t>
      </w:r>
      <w:r>
        <w:rPr>
          <w:rFonts w:ascii="Calibri" w:hAnsi="Calibri"/>
          <w:sz w:val="22"/>
          <w:lang w:val="en-GB"/>
        </w:rPr>
        <w:t xml:space="preserve">, județul Argeș,  Reprezentată prin </w:t>
      </w:r>
    </w:p>
    <w:p>
      <w:pPr>
        <w:spacing w:after="0" w:line="259" w:lineRule="auto"/>
        <w:ind w:firstLine="720"/>
        <w:jc w:val="both"/>
        <w:rPr>
          <w:rFonts w:ascii="Calibri" w:hAnsi="Calibri"/>
          <w:sz w:val="22"/>
          <w:lang w:val="en-GB"/>
        </w:rPr>
      </w:pPr>
    </w:p>
    <w:p>
      <w:pPr>
        <w:spacing w:after="0" w:line="259" w:lineRule="auto"/>
        <w:ind w:firstLine="720"/>
        <w:jc w:val="both"/>
        <w:rPr>
          <w:rFonts w:hint="default" w:ascii="Calibri" w:hAnsi="Calibri"/>
          <w:sz w:val="22"/>
          <w:lang w:val="ro-RO"/>
        </w:rPr>
      </w:pPr>
      <w:r>
        <w:rPr>
          <w:rFonts w:ascii="Calibri" w:hAnsi="Calibri"/>
          <w:sz w:val="22"/>
          <w:lang w:val="en-GB"/>
        </w:rPr>
        <w:t xml:space="preserve">PRIMAR </w:t>
      </w:r>
      <w:r>
        <w:rPr>
          <w:rFonts w:hint="default" w:ascii="Calibri" w:hAnsi="Calibri"/>
          <w:sz w:val="22"/>
          <w:lang w:val="ro-RO"/>
        </w:rPr>
        <w:t>MIHAI ION</w:t>
      </w:r>
    </w:p>
    <w:p>
      <w:pPr>
        <w:spacing w:after="0" w:line="259" w:lineRule="auto"/>
        <w:ind w:firstLine="720"/>
        <w:jc w:val="both"/>
        <w:rPr>
          <w:rFonts w:ascii="Calibri" w:hAnsi="Calibri"/>
          <w:sz w:val="22"/>
          <w:lang w:val="en-GB"/>
        </w:rPr>
      </w:pPr>
    </w:p>
    <w:p>
      <w:pPr>
        <w:spacing w:after="0" w:line="259" w:lineRule="auto"/>
        <w:ind w:firstLine="720"/>
        <w:jc w:val="both"/>
        <w:rPr>
          <w:rFonts w:ascii="Calibri" w:hAnsi="Calibri"/>
          <w:sz w:val="22"/>
          <w:lang w:val="en-GB"/>
        </w:rPr>
      </w:pPr>
      <w:r>
        <w:rPr>
          <w:rFonts w:ascii="Calibri" w:hAnsi="Calibri"/>
          <w:sz w:val="22"/>
          <w:lang w:val="en-GB"/>
        </w:rPr>
        <w:t xml:space="preserve"> SEMNĂTURA ...................................................... </w:t>
      </w:r>
    </w:p>
    <w:p>
      <w:pPr>
        <w:spacing w:after="0" w:line="259" w:lineRule="auto"/>
        <w:ind w:firstLine="720"/>
        <w:jc w:val="both"/>
        <w:rPr>
          <w:rFonts w:ascii="Calibri" w:hAnsi="Calibri"/>
          <w:sz w:val="22"/>
          <w:lang w:val="en-GB"/>
        </w:rPr>
      </w:pPr>
    </w:p>
    <w:p>
      <w:pPr>
        <w:spacing w:after="0" w:line="259" w:lineRule="auto"/>
        <w:ind w:firstLine="720"/>
        <w:jc w:val="both"/>
        <w:rPr>
          <w:rFonts w:ascii="Calibri" w:hAnsi="Calibri"/>
          <w:sz w:val="22"/>
          <w:lang w:val="en-GB"/>
        </w:rPr>
      </w:pPr>
    </w:p>
    <w:p>
      <w:pPr>
        <w:spacing w:after="0" w:line="259" w:lineRule="auto"/>
        <w:ind w:firstLine="720"/>
        <w:jc w:val="both"/>
        <w:rPr>
          <w:rFonts w:ascii="Calibri" w:hAnsi="Calibri"/>
          <w:sz w:val="22"/>
          <w:lang w:val="en-GB"/>
        </w:rPr>
      </w:pPr>
    </w:p>
    <w:p>
      <w:pPr>
        <w:spacing w:after="0" w:line="259" w:lineRule="auto"/>
        <w:ind w:firstLine="720"/>
        <w:jc w:val="both"/>
        <w:rPr>
          <w:rFonts w:ascii="Calibri" w:hAnsi="Calibri"/>
          <w:sz w:val="22"/>
          <w:lang w:val="en-GB"/>
        </w:rPr>
      </w:pPr>
    </w:p>
    <w:p>
      <w:pPr>
        <w:spacing w:after="0" w:line="259" w:lineRule="auto"/>
        <w:ind w:firstLine="720"/>
        <w:jc w:val="both"/>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b/>
          <w:bCs/>
          <w:sz w:val="22"/>
          <w:lang w:val="en-GB"/>
        </w:rPr>
      </w:pPr>
    </w:p>
    <w:p>
      <w:pPr>
        <w:spacing w:after="0" w:line="259" w:lineRule="auto"/>
        <w:ind w:firstLine="720"/>
        <w:jc w:val="both"/>
        <w:rPr>
          <w:rFonts w:ascii="Calibri" w:hAnsi="Calibri"/>
          <w:szCs w:val="24"/>
          <w:lang w:val="en-GB"/>
        </w:rPr>
      </w:pPr>
      <w:r>
        <w:rPr>
          <w:rFonts w:ascii="Calibri" w:hAnsi="Calibri"/>
          <w:szCs w:val="24"/>
          <w:lang w:val="en-GB"/>
        </w:rPr>
        <w:t xml:space="preserve">ANEXA nr. 4 LA NORMELE SPECIFICE cu privire la taxele pentru utilizarea domeniului public local și a tarifelor de utilizare a domeniului public local din zona drumurilor locale stabilite de către Consiliul Local al comunei </w:t>
      </w:r>
      <w:r>
        <w:rPr>
          <w:rFonts w:hint="default" w:ascii="Calibri" w:hAnsi="Calibri"/>
          <w:sz w:val="22"/>
          <w:lang w:val="en-US"/>
        </w:rPr>
        <w:t>Pope</w:t>
      </w:r>
      <w:r>
        <w:rPr>
          <w:rFonts w:hint="default" w:ascii="Calibri" w:hAnsi="Calibri"/>
          <w:sz w:val="22"/>
          <w:lang w:val="ro-RO"/>
        </w:rPr>
        <w:t>ș</w:t>
      </w:r>
      <w:r>
        <w:rPr>
          <w:rFonts w:hint="default" w:ascii="Calibri" w:hAnsi="Calibri"/>
          <w:sz w:val="22"/>
          <w:lang w:val="en-US"/>
        </w:rPr>
        <w:t>ti</w:t>
      </w:r>
      <w:r>
        <w:rPr>
          <w:rFonts w:ascii="Calibri" w:hAnsi="Calibri"/>
          <w:szCs w:val="24"/>
          <w:lang w:val="en-GB"/>
        </w:rPr>
        <w:t xml:space="preserve">, jud. Argeș. </w:t>
      </w:r>
    </w:p>
    <w:p>
      <w:pPr>
        <w:spacing w:after="0" w:line="259" w:lineRule="auto"/>
        <w:ind w:firstLine="720"/>
        <w:jc w:val="both"/>
        <w:rPr>
          <w:rFonts w:ascii="Calibri" w:hAnsi="Calibri"/>
          <w:sz w:val="26"/>
          <w:szCs w:val="26"/>
          <w:lang w:val="en-GB"/>
        </w:rPr>
      </w:pPr>
    </w:p>
    <w:p>
      <w:pPr>
        <w:spacing w:after="0" w:line="259" w:lineRule="auto"/>
        <w:ind w:firstLine="720"/>
        <w:jc w:val="both"/>
        <w:rPr>
          <w:rFonts w:ascii="Calibri" w:hAnsi="Calibri"/>
          <w:sz w:val="22"/>
          <w:lang w:val="en-GB"/>
        </w:rPr>
      </w:pPr>
      <w:r>
        <w:rPr>
          <w:rFonts w:ascii="Calibri" w:hAnsi="Calibri"/>
          <w:sz w:val="22"/>
          <w:lang w:val="en-GB"/>
        </w:rPr>
        <w:t xml:space="preserve"> Taxe pentru utilizarea domeniului public local </w:t>
      </w:r>
    </w:p>
    <w:p>
      <w:pPr>
        <w:spacing w:after="0" w:line="259" w:lineRule="auto"/>
        <w:ind w:firstLine="720"/>
        <w:jc w:val="both"/>
        <w:rPr>
          <w:rFonts w:ascii="Calibri" w:hAnsi="Calibri"/>
          <w:sz w:val="22"/>
          <w:lang w:val="en-GB"/>
        </w:rPr>
      </w:pPr>
    </w:p>
    <w:p>
      <w:pPr>
        <w:spacing w:after="0" w:line="259" w:lineRule="auto"/>
        <w:ind w:firstLine="720"/>
        <w:jc w:val="both"/>
        <w:rPr>
          <w:rFonts w:ascii="Calibri" w:hAnsi="Calibri"/>
          <w:sz w:val="22"/>
          <w:lang w:val="en-GB"/>
        </w:rPr>
      </w:pPr>
      <w:r>
        <w:rPr>
          <w:rFonts w:ascii="Calibri" w:hAnsi="Calibri"/>
          <w:sz w:val="22"/>
          <w:lang w:val="en-GB"/>
        </w:rPr>
        <w:t>1. Acord prealabil de amplasare si executie lucrari in zona drumurilor locale : ____ lei</w:t>
      </w:r>
    </w:p>
    <w:p>
      <w:pPr>
        <w:spacing w:after="0" w:line="259" w:lineRule="auto"/>
        <w:ind w:firstLine="720"/>
        <w:jc w:val="both"/>
        <w:rPr>
          <w:rFonts w:ascii="Calibri" w:hAnsi="Calibri"/>
          <w:sz w:val="22"/>
          <w:lang w:val="en-GB"/>
        </w:rPr>
      </w:pPr>
      <w:r>
        <w:rPr>
          <w:rFonts w:ascii="Calibri" w:hAnsi="Calibri"/>
          <w:sz w:val="22"/>
          <w:lang w:val="en-GB"/>
        </w:rPr>
        <w:t xml:space="preserve">2. Autorizatie de amplasare si executie lucrari in zona drumului local:  ____ lei </w:t>
      </w:r>
    </w:p>
    <w:p>
      <w:pPr>
        <w:spacing w:after="0" w:line="259" w:lineRule="auto"/>
        <w:ind w:firstLine="720"/>
        <w:jc w:val="both"/>
        <w:rPr>
          <w:rFonts w:ascii="Calibri" w:hAnsi="Calibri"/>
          <w:sz w:val="22"/>
          <w:lang w:val="en-GB"/>
        </w:rPr>
      </w:pPr>
    </w:p>
    <w:p>
      <w:pPr>
        <w:spacing w:after="0" w:line="259" w:lineRule="auto"/>
        <w:ind w:firstLine="720"/>
        <w:jc w:val="both"/>
        <w:rPr>
          <w:rFonts w:ascii="Calibri" w:hAnsi="Calibri"/>
          <w:sz w:val="22"/>
          <w:lang w:val="en-GB"/>
        </w:rPr>
      </w:pPr>
      <w:r>
        <w:rPr>
          <w:rFonts w:ascii="Calibri" w:hAnsi="Calibri"/>
          <w:sz w:val="22"/>
          <w:lang w:val="en-GB"/>
        </w:rPr>
        <w:t>Nota: «Acordul Prealabil» si «Autorizatia de Amplasare si Acces la Drum» se emite pentru o functie a obiectivului asa cum rezulta din memoriul tehnic. Schimbarea functiei sau a destinatiei obiectivului implica obtinerea acceptului administratorului drumului comunei</w:t>
      </w:r>
      <w:r>
        <w:rPr>
          <w:rFonts w:hint="default" w:ascii="Calibri" w:hAnsi="Calibri"/>
          <w:sz w:val="22"/>
          <w:lang w:val="ro-RO"/>
        </w:rPr>
        <w:t xml:space="preserve"> Popești</w:t>
      </w:r>
      <w:r>
        <w:rPr>
          <w:rFonts w:ascii="Calibri" w:hAnsi="Calibri"/>
          <w:sz w:val="22"/>
          <w:lang w:val="en-GB"/>
        </w:rPr>
        <w:t>, județul Argeș prin compartimentul din cadrul aparatului de specialitate al primarului.</w:t>
      </w:r>
    </w:p>
    <w:p>
      <w:pPr>
        <w:spacing w:after="0" w:line="259" w:lineRule="auto"/>
        <w:ind w:firstLine="720"/>
        <w:jc w:val="both"/>
        <w:rPr>
          <w:rFonts w:ascii="Calibri" w:hAnsi="Calibri"/>
          <w:sz w:val="22"/>
          <w:lang w:val="en-GB"/>
        </w:rPr>
      </w:pPr>
      <w:r>
        <w:rPr>
          <w:rFonts w:ascii="Calibri" w:hAnsi="Calibri"/>
          <w:sz w:val="22"/>
          <w:lang w:val="en-GB"/>
        </w:rPr>
        <w:t xml:space="preserve">Pentru panourile publicitare, suprafata minima supusa tarifarii va fi suprafata rezultata din incadrarea proiectiei orizontale a panoului, la care se adauga 1,00 m de jur imprejur. </w:t>
      </w:r>
    </w:p>
    <w:p>
      <w:pPr>
        <w:spacing w:after="0" w:line="259" w:lineRule="auto"/>
        <w:ind w:firstLine="720"/>
        <w:jc w:val="both"/>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bookmarkStart w:id="0" w:name="_GoBack"/>
      <w:bookmarkEnd w:id="0"/>
    </w:p>
    <w:p>
      <w:pPr>
        <w:spacing w:after="0" w:line="259" w:lineRule="auto"/>
        <w:ind w:firstLine="720"/>
        <w:rPr>
          <w:rFonts w:ascii="Calibri" w:hAnsi="Calibri"/>
          <w:sz w:val="22"/>
          <w:lang w:val="en-GB"/>
        </w:rPr>
      </w:pPr>
    </w:p>
    <w:p>
      <w:pPr>
        <w:spacing w:after="0" w:line="259" w:lineRule="auto"/>
        <w:ind w:firstLine="720"/>
        <w:jc w:val="center"/>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ind w:firstLine="720"/>
        <w:rPr>
          <w:rFonts w:ascii="Calibri" w:hAnsi="Calibri"/>
          <w:sz w:val="22"/>
          <w:lang w:val="en-GB"/>
        </w:rPr>
      </w:pPr>
    </w:p>
    <w:p>
      <w:pPr>
        <w:spacing w:after="0" w:line="259" w:lineRule="auto"/>
        <w:rPr>
          <w:rFonts w:ascii="Calibri" w:hAnsi="Calibri"/>
          <w:sz w:val="22"/>
          <w:lang w:val="en-GB"/>
        </w:rPr>
      </w:pPr>
    </w:p>
    <w:p>
      <w:pPr>
        <w:spacing w:after="160" w:line="259" w:lineRule="auto"/>
      </w:pPr>
    </w:p>
    <w:p/>
    <w:sectPr>
      <w:headerReference r:id="rId5" w:type="default"/>
      <w:footerReference r:id="rId6" w:type="default"/>
      <w:pgSz w:w="11907" w:h="16840"/>
      <w:pgMar w:top="284" w:right="1134" w:bottom="1134" w:left="1134" w:header="284" w:footer="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t>3</w:t>
    </w:r>
    <w:r>
      <w:fldChar w:fldCharType="end"/>
    </w:r>
  </w:p>
  <w:p>
    <w:pPr>
      <w:pStyle w:val="4"/>
      <w:jc w:val="both"/>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08"/>
  <w:hyphenationZone w:val="425"/>
  <w:drawingGridHorizontalSpacing w:val="102"/>
  <w:drawingGridVerticalSpacing w:val="181"/>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2"/>
  </w:compat>
  <w:rsids>
    <w:rsidRoot w:val="00443AA6"/>
    <w:rsid w:val="00014ABC"/>
    <w:rsid w:val="000310B1"/>
    <w:rsid w:val="00032070"/>
    <w:rsid w:val="00045467"/>
    <w:rsid w:val="0007537F"/>
    <w:rsid w:val="00087328"/>
    <w:rsid w:val="001309E3"/>
    <w:rsid w:val="00151508"/>
    <w:rsid w:val="001A27D8"/>
    <w:rsid w:val="0024328B"/>
    <w:rsid w:val="002C2AD3"/>
    <w:rsid w:val="00330893"/>
    <w:rsid w:val="003E5DD6"/>
    <w:rsid w:val="00425AC0"/>
    <w:rsid w:val="00443AA6"/>
    <w:rsid w:val="004907FA"/>
    <w:rsid w:val="004D5D24"/>
    <w:rsid w:val="004F50ED"/>
    <w:rsid w:val="005B4569"/>
    <w:rsid w:val="00695110"/>
    <w:rsid w:val="00700594"/>
    <w:rsid w:val="00714EA5"/>
    <w:rsid w:val="00723725"/>
    <w:rsid w:val="0074762A"/>
    <w:rsid w:val="007E65AD"/>
    <w:rsid w:val="008B6B90"/>
    <w:rsid w:val="008C1B4D"/>
    <w:rsid w:val="008F2886"/>
    <w:rsid w:val="00A93530"/>
    <w:rsid w:val="00AF78B2"/>
    <w:rsid w:val="00B01274"/>
    <w:rsid w:val="00B159B0"/>
    <w:rsid w:val="00B50D44"/>
    <w:rsid w:val="00BD028B"/>
    <w:rsid w:val="00C31EEC"/>
    <w:rsid w:val="00CB08DF"/>
    <w:rsid w:val="00CF2C12"/>
    <w:rsid w:val="00D32380"/>
    <w:rsid w:val="00D90C42"/>
    <w:rsid w:val="00E03DCB"/>
    <w:rsid w:val="00E241E9"/>
    <w:rsid w:val="00F63B18"/>
    <w:rsid w:val="00F92DC6"/>
    <w:rsid w:val="50F6394A"/>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Verdana" w:hAnsi="Verdana"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left"/>
    </w:pPr>
    <w:rPr>
      <w:rFonts w:ascii="Times New Roman" w:hAnsi="Times New Roman" w:eastAsia="Calibri" w:cs="Times New Roman"/>
      <w:color w:val="auto"/>
      <w:sz w:val="24"/>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footer"/>
    <w:basedOn w:val="1"/>
    <w:link w:val="7"/>
    <w:unhideWhenUsed/>
    <w:uiPriority w:val="99"/>
    <w:pPr>
      <w:tabs>
        <w:tab w:val="center" w:pos="4680"/>
        <w:tab w:val="right" w:pos="9360"/>
      </w:tabs>
    </w:pPr>
  </w:style>
  <w:style w:type="paragraph" w:styleId="5">
    <w:name w:val="header"/>
    <w:basedOn w:val="1"/>
    <w:link w:val="6"/>
    <w:unhideWhenUsed/>
    <w:uiPriority w:val="99"/>
    <w:pPr>
      <w:tabs>
        <w:tab w:val="center" w:pos="4680"/>
        <w:tab w:val="right" w:pos="9360"/>
      </w:tabs>
    </w:pPr>
  </w:style>
  <w:style w:type="character" w:customStyle="1" w:styleId="6">
    <w:name w:val="Antet Caracter"/>
    <w:basedOn w:val="2"/>
    <w:link w:val="5"/>
    <w:uiPriority w:val="99"/>
    <w:rPr>
      <w:rFonts w:ascii="Times New Roman" w:hAnsi="Times New Roman" w:eastAsia="Calibri"/>
      <w:color w:val="auto"/>
      <w:szCs w:val="22"/>
      <w:lang w:val="en-US"/>
    </w:rPr>
  </w:style>
  <w:style w:type="character" w:customStyle="1" w:styleId="7">
    <w:name w:val="Subsol Caracter"/>
    <w:basedOn w:val="2"/>
    <w:link w:val="4"/>
    <w:uiPriority w:val="99"/>
    <w:rPr>
      <w:rFonts w:ascii="Times New Roman" w:hAnsi="Times New Roman" w:eastAsia="Calibri"/>
      <w:color w:val="auto"/>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Consiliul Judetean Arges</Company>
  <Pages>1</Pages>
  <Words>979</Words>
  <Characters>5583</Characters>
  <Lines>46</Lines>
  <Paragraphs>13</Paragraphs>
  <TotalTime>1</TotalTime>
  <ScaleCrop>false</ScaleCrop>
  <LinksUpToDate>false</LinksUpToDate>
  <CharactersWithSpaces>6549</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2021-11-15T12:29:00Z</dcterms:created>
  <dc:creator>niculinad</dc:creator>
  <cp:lastModifiedBy>anisoarap</cp:lastModifiedBy>
  <dcterms:modified xsi:type="dcterms:W3CDTF">2022-01-21T10:29:38Z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1033-11.2.0.10443</vt:lpwstr>
  </property>
  <property fmtid="{D5CDD505-2E9C-101B-9397-08002B2CF9AE}" pid="3" name="ICV">
    <vt:lpwstr>556820F7765F48F285E9EFA9F4F000CD</vt:lpwstr>
  </property>
</Properties>
</file>